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CD" w:rsidRDefault="00AA5167" w:rsidP="00AE5CCD">
      <w:pPr>
        <w:shd w:val="clear" w:color="auto" w:fill="FFFFFF"/>
        <w:spacing w:before="480" w:after="480" w:line="720" w:lineRule="atLeast"/>
        <w:outlineLvl w:val="0"/>
        <w:rPr>
          <w:rFonts w:ascii="SourceSansProLight" w:eastAsia="Times New Roman" w:hAnsi="SourceSansProLight" w:cs="Times New Roman"/>
          <w:b/>
          <w:bCs/>
          <w:color w:val="666666"/>
          <w:kern w:val="3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4286250"/>
            <wp:effectExtent l="19050" t="0" r="0" b="0"/>
            <wp:docPr id="4" name="Рисунок 4" descr="https://im0-tub-ru.yandex.net/i?id=83d77382bd2fc60b5d6c517ca728584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83d77382bd2fc60b5d6c517ca7285847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CCD" w:rsidRPr="00AD7F06" w:rsidRDefault="00AE5CCD" w:rsidP="00AA5167">
      <w:pPr>
        <w:shd w:val="clear" w:color="auto" w:fill="FFFFFF"/>
        <w:spacing w:before="480" w:after="480" w:line="7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</w:pPr>
      <w:r w:rsidRPr="00AD7F06">
        <w:rPr>
          <w:rFonts w:ascii="Times New Roman" w:eastAsia="Times New Roman" w:hAnsi="Times New Roman" w:cs="Times New Roman"/>
          <w:b/>
          <w:bCs/>
          <w:color w:val="666666"/>
          <w:kern w:val="36"/>
          <w:sz w:val="48"/>
          <w:szCs w:val="48"/>
          <w:lang w:eastAsia="ru-RU"/>
        </w:rPr>
        <w:t>Познавательно-творческий проект «23 февраля»</w:t>
      </w:r>
    </w:p>
    <w:p w:rsidR="00AE5CCD" w:rsidRPr="00AD7F06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AD7F06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AD7F06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AD7F06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AD7F06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AD7F06" w:rsidRDefault="00AD7F06" w:rsidP="00AA5167">
      <w:pPr>
        <w:shd w:val="clear" w:color="auto" w:fill="FFFFFF"/>
        <w:spacing w:after="150" w:line="450" w:lineRule="atLeast"/>
        <w:jc w:val="right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AD7F06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Разработали и провели:</w:t>
      </w:r>
    </w:p>
    <w:p w:rsidR="00AD7F06" w:rsidRPr="00AD7F06" w:rsidRDefault="00AD7F06" w:rsidP="00AD7F06">
      <w:pPr>
        <w:shd w:val="clear" w:color="auto" w:fill="FFFFFF"/>
        <w:spacing w:after="150" w:line="450" w:lineRule="atLeast"/>
        <w:jc w:val="right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AD7F06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Воспитатели:</w:t>
      </w:r>
    </w:p>
    <w:p w:rsidR="00AD7F06" w:rsidRPr="00AD7F06" w:rsidRDefault="00AD7F06" w:rsidP="00AD7F06">
      <w:pPr>
        <w:shd w:val="clear" w:color="auto" w:fill="FFFFFF"/>
        <w:spacing w:after="150" w:line="450" w:lineRule="atLeast"/>
        <w:jc w:val="right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proofErr w:type="spellStart"/>
      <w:r w:rsidRPr="00AD7F06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Файзрахманова</w:t>
      </w:r>
      <w:proofErr w:type="spellEnd"/>
      <w:r w:rsidRPr="00AD7F06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 В.Ф</w:t>
      </w:r>
    </w:p>
    <w:p w:rsidR="00AD7F06" w:rsidRPr="00AD7F06" w:rsidRDefault="00AD7F06" w:rsidP="00AD7F06">
      <w:pPr>
        <w:shd w:val="clear" w:color="auto" w:fill="FFFFFF"/>
        <w:spacing w:after="150" w:line="450" w:lineRule="atLeast"/>
        <w:jc w:val="right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</w:pPr>
      <w:r w:rsidRPr="00AD7F06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Пастухова л</w:t>
      </w:r>
      <w:proofErr w:type="gramStart"/>
      <w:r w:rsidRPr="00AD7F06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>.и</w:t>
      </w:r>
      <w:proofErr w:type="gramEnd"/>
    </w:p>
    <w:p w:rsidR="00AD7F06" w:rsidRDefault="00AD7F06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Тип проекта: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proofErr w:type="gramStart"/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Групповой</w:t>
      </w:r>
      <w:proofErr w:type="gramEnd"/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(участники - дети, воспитатели).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Сроки реализации: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Краткосрочный (недельный).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Возрастная группа:</w:t>
      </w:r>
      <w:r w:rsidR="001F2FAA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дети 6-7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лет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Проблема: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отсутствие интереса к Российской армии.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Актуальность проблемы: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проблема нравственно-патриотического воспитания детей дошкольного возраста, является одной из первостепенных для современного общества. Современные дети мало знают о родном городе, стране, особенностях народных традиций, часто равнодушны к близким людям, в том числе к товарищам по группе. Этот проект является отличной возможность воспитать чувство патриотизма, гордости за свой народ, за армию, Родину. Воины, защитники Отечества есть практически в каждой семье, поэтому праздник – День защитника Отечества – считается всенародным. Подготовка и проведение такого праздника оказывает наибольшее влияние на патриотическое воспитание детей. Вызвать желание быть похожими на смелых и отважных защитников своей страны.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Цель: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Формирование у детей представлений о Российской Армии.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Задачи:</w:t>
      </w:r>
    </w:p>
    <w:p w:rsidR="00AE5CCD" w:rsidRPr="00392B60" w:rsidRDefault="00AE5CCD" w:rsidP="00AE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формировать у детей знания об армии, представление об особенностях военной службы;</w:t>
      </w:r>
    </w:p>
    <w:p w:rsidR="00AE5CCD" w:rsidRPr="00392B60" w:rsidRDefault="00AE5CCD" w:rsidP="00AE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расширить знания о Российской Армии, родах войск, военной технике;</w:t>
      </w:r>
    </w:p>
    <w:p w:rsidR="00AE5CCD" w:rsidRPr="00392B60" w:rsidRDefault="00AE5CCD" w:rsidP="00AE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воспитывать чувство гордости за свою армию</w:t>
      </w:r>
    </w:p>
    <w:p w:rsidR="00AE5CCD" w:rsidRPr="00392B60" w:rsidRDefault="00AE5CCD" w:rsidP="00AE5C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развивать представления о разных родах войск, закрепить знания о празднике, уточнить, кто такие защитники отечества.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Ресурсное обеспечение: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научно - методическое книги, методические пособия; предметно - развивающая среда (наглядность), демонстрационный материал («Войска России», «День Защ</w:t>
      </w:r>
      <w:r w:rsidR="001F2FAA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итника Отечества»)</w:t>
      </w:r>
      <w:proofErr w:type="gramEnd"/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Участники проекта: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дети и воспитатель.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Содержание деятельности по реализации проекта: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Подготовительный:</w:t>
      </w:r>
    </w:p>
    <w:p w:rsidR="00AE5CCD" w:rsidRPr="00392B60" w:rsidRDefault="00AE5CCD" w:rsidP="00AE5C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определение проблемы, постановка целей и задач, сбор информации, практического материала.</w:t>
      </w:r>
    </w:p>
    <w:p w:rsidR="001F2FAA" w:rsidRPr="00392B60" w:rsidRDefault="001F2FAA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Практический: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Понедельник:</w:t>
      </w:r>
    </w:p>
    <w:p w:rsidR="00AA5167" w:rsidRPr="00392B60" w:rsidRDefault="001F2FAA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Cs/>
          <w:color w:val="364347"/>
          <w:sz w:val="24"/>
          <w:szCs w:val="24"/>
          <w:lang w:eastAsia="ru-RU"/>
        </w:rPr>
        <w:t>Беседа: « Кто такие защитники»</w:t>
      </w:r>
    </w:p>
    <w:p w:rsidR="00AA5167" w:rsidRPr="00392B60" w:rsidRDefault="00AE5CCD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Художественная литература: Л. Линьков «Рассказы о пограничниках».</w:t>
      </w:r>
    </w:p>
    <w:p w:rsidR="00AE5CCD" w:rsidRPr="00392B60" w:rsidRDefault="00AD7F06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Аппликация «Танк</w:t>
      </w:r>
      <w:r w:rsidR="00AE5CCD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</w:t>
      </w:r>
    </w:p>
    <w:p w:rsidR="00AA5167" w:rsidRPr="00392B60" w:rsidRDefault="00AA5167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Подвижная игра «</w:t>
      </w:r>
      <w:r w:rsidR="00392B60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Мы танкисты»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Вторник:</w:t>
      </w:r>
    </w:p>
    <w:p w:rsidR="00AA5167" w:rsidRPr="00392B60" w:rsidRDefault="001F2FAA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 xml:space="preserve">Беседа: « </w:t>
      </w:r>
      <w:r w:rsidRPr="00392B60">
        <w:rPr>
          <w:rFonts w:ascii="Times New Roman" w:eastAsia="Times New Roman" w:hAnsi="Times New Roman" w:cs="Times New Roman"/>
          <w:bCs/>
          <w:color w:val="364347"/>
          <w:sz w:val="24"/>
          <w:szCs w:val="24"/>
          <w:lang w:eastAsia="ru-RU"/>
        </w:rPr>
        <w:t>Российская армия</w:t>
      </w: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»</w:t>
      </w:r>
    </w:p>
    <w:p w:rsidR="00AA5167" w:rsidRPr="00392B60" w:rsidRDefault="00AE5CCD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Физкультурное занятие: «Мы танкисты»</w:t>
      </w:r>
    </w:p>
    <w:p w:rsidR="00AE5CCD" w:rsidRPr="00392B60" w:rsidRDefault="00AE5CCD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</w:t>
      </w:r>
      <w:r w:rsidR="00AA5167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ЭМП: «Военная техника (счет до 10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размер, геометрические формы)</w:t>
      </w:r>
    </w:p>
    <w:p w:rsidR="00392B60" w:rsidRPr="00392B60" w:rsidRDefault="00392B60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Сюжетная игра « Мы военные»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Среда:</w:t>
      </w:r>
    </w:p>
    <w:p w:rsidR="00AA5167" w:rsidRPr="00392B60" w:rsidRDefault="001F2FAA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Беседа: «</w:t>
      </w:r>
      <w:r w:rsidR="00AA5167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Кем работают папы».</w:t>
      </w:r>
    </w:p>
    <w:p w:rsidR="00AA5167" w:rsidRPr="00392B60" w:rsidRDefault="00AE5CCD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Конструирование</w:t>
      </w:r>
      <w:r w:rsidR="00AD7F06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из картона: «Самолет</w:t>
      </w: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».</w:t>
      </w:r>
    </w:p>
    <w:p w:rsidR="00AE5CCD" w:rsidRPr="00392B60" w:rsidRDefault="00AE5CCD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Физкультурное занятие на улице: «Игра в десантников»</w:t>
      </w:r>
    </w:p>
    <w:p w:rsidR="00392B60" w:rsidRPr="00392B60" w:rsidRDefault="00392B60" w:rsidP="00AA5167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Дидактическая игра « Профессии»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Четверг:</w:t>
      </w:r>
    </w:p>
    <w:p w:rsidR="00392B60" w:rsidRPr="00392B60" w:rsidRDefault="001F2FAA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 xml:space="preserve">Беседа: « </w:t>
      </w:r>
      <w:r w:rsidR="00392B60" w:rsidRPr="00392B60">
        <w:rPr>
          <w:rFonts w:ascii="Times New Roman" w:eastAsia="Times New Roman" w:hAnsi="Times New Roman" w:cs="Times New Roman"/>
          <w:bCs/>
          <w:color w:val="364347"/>
          <w:sz w:val="24"/>
          <w:szCs w:val="24"/>
          <w:lang w:eastAsia="ru-RU"/>
        </w:rPr>
        <w:t>Морской флот»</w:t>
      </w:r>
    </w:p>
    <w:p w:rsidR="00392B60" w:rsidRPr="00392B60" w:rsidRDefault="00AE5CCD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Развитие речи: «Разучивание стихотворений посвященных дню защитника отечества».</w:t>
      </w:r>
    </w:p>
    <w:p w:rsidR="00AD7F06" w:rsidRPr="00392B60" w:rsidRDefault="00AD7F06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Аппликация « Корабел в бутылке»</w:t>
      </w:r>
    </w:p>
    <w:p w:rsidR="00392B60" w:rsidRPr="00392B60" w:rsidRDefault="00392B60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Подвижная игра « Сигнальные флажки»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Пятница:</w:t>
      </w:r>
    </w:p>
    <w:p w:rsidR="00392B60" w:rsidRPr="00392B60" w:rsidRDefault="001F2FAA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Беседа: «</w:t>
      </w:r>
      <w:r w:rsidR="00392B60"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 xml:space="preserve"> </w:t>
      </w:r>
      <w:r w:rsidR="00392B60" w:rsidRPr="00392B60">
        <w:rPr>
          <w:rFonts w:ascii="Times New Roman" w:eastAsia="Times New Roman" w:hAnsi="Times New Roman" w:cs="Times New Roman"/>
          <w:bCs/>
          <w:color w:val="364347"/>
          <w:sz w:val="24"/>
          <w:szCs w:val="24"/>
          <w:lang w:eastAsia="ru-RU"/>
        </w:rPr>
        <w:t>Кто такие десанты?»</w:t>
      </w:r>
    </w:p>
    <w:p w:rsidR="00392B60" w:rsidRPr="00392B60" w:rsidRDefault="00AA5167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Музыкально-спортивное развлечение « Слава армии родной»</w:t>
      </w:r>
    </w:p>
    <w:p w:rsidR="00AE5CCD" w:rsidRPr="00392B60" w:rsidRDefault="00AD7F06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Конструирование </w:t>
      </w:r>
      <w:r w:rsidR="001F2FAA"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Подарок для пап «Медаль» </w:t>
      </w:r>
    </w:p>
    <w:p w:rsidR="00392B60" w:rsidRPr="00392B60" w:rsidRDefault="00392B60" w:rsidP="00392B60">
      <w:pPr>
        <w:pStyle w:val="a5"/>
        <w:numPr>
          <w:ilvl w:val="0"/>
          <w:numId w:val="9"/>
        </w:num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Cs/>
          <w:color w:val="364347"/>
          <w:sz w:val="24"/>
          <w:szCs w:val="24"/>
          <w:lang w:eastAsia="ru-RU"/>
        </w:rPr>
        <w:t>Дидактическая игра «Военная техника»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Заключительный:</w:t>
      </w:r>
    </w:p>
    <w:p w:rsidR="00AE5CCD" w:rsidRPr="00392B60" w:rsidRDefault="00AA5167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Военно-патриотическая игра « Марш бросок».</w:t>
      </w:r>
    </w:p>
    <w:p w:rsidR="00AE5CCD" w:rsidRPr="00392B60" w:rsidRDefault="00AE5CCD" w:rsidP="00AE5CCD">
      <w:pPr>
        <w:shd w:val="clear" w:color="auto" w:fill="FFFFFF"/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b/>
          <w:bCs/>
          <w:color w:val="364347"/>
          <w:sz w:val="24"/>
          <w:szCs w:val="24"/>
          <w:lang w:eastAsia="ru-RU"/>
        </w:rPr>
        <w:t>Итоги реализации проекта:</w:t>
      </w:r>
    </w:p>
    <w:p w:rsidR="00AE5CCD" w:rsidRPr="00392B60" w:rsidRDefault="00AE5CCD" w:rsidP="00AE5CCD">
      <w:pPr>
        <w:shd w:val="clear" w:color="auto" w:fill="FFFFFF"/>
        <w:spacing w:after="150" w:line="450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У детей сформировались представления о российской армии. В результате проведённого проекта, мы с детьми пришли к выводу о том, что очень важно не только знать, но и беречь память </w:t>
      </w:r>
      <w:proofErr w:type="gramStart"/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</w:t>
      </w:r>
      <w:proofErr w:type="gramEnd"/>
      <w:r w:rsidRPr="00392B6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историческом прошлом своего народа, своей семьи. Чтобы быть настоящим Защитником своей Родины нужно обладать не только крепким физическим здоровьем, но и иметь сильный дух.</w:t>
      </w:r>
    </w:p>
    <w:p w:rsidR="00F2772E" w:rsidRPr="00392B60" w:rsidRDefault="00F2772E">
      <w:pPr>
        <w:rPr>
          <w:rFonts w:ascii="Times New Roman" w:hAnsi="Times New Roman" w:cs="Times New Roman"/>
          <w:sz w:val="24"/>
          <w:szCs w:val="24"/>
        </w:rPr>
      </w:pPr>
    </w:p>
    <w:sectPr w:rsidR="00F2772E" w:rsidRPr="00392B60" w:rsidSect="00AE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0F8"/>
    <w:multiLevelType w:val="multilevel"/>
    <w:tmpl w:val="A25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0626D"/>
    <w:multiLevelType w:val="multilevel"/>
    <w:tmpl w:val="5E9E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76D1E"/>
    <w:multiLevelType w:val="hybridMultilevel"/>
    <w:tmpl w:val="B680D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82403"/>
    <w:multiLevelType w:val="multilevel"/>
    <w:tmpl w:val="8CD2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633D0"/>
    <w:multiLevelType w:val="multilevel"/>
    <w:tmpl w:val="00E8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83414"/>
    <w:multiLevelType w:val="multilevel"/>
    <w:tmpl w:val="447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75F60"/>
    <w:multiLevelType w:val="multilevel"/>
    <w:tmpl w:val="FC2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55F4B"/>
    <w:multiLevelType w:val="multilevel"/>
    <w:tmpl w:val="02D8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0381D"/>
    <w:multiLevelType w:val="multilevel"/>
    <w:tmpl w:val="C276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CCD"/>
    <w:rsid w:val="00095063"/>
    <w:rsid w:val="001F2FAA"/>
    <w:rsid w:val="00392B60"/>
    <w:rsid w:val="009628F6"/>
    <w:rsid w:val="00AA5167"/>
    <w:rsid w:val="00AD7F06"/>
    <w:rsid w:val="00AE5CCD"/>
    <w:rsid w:val="00F2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2E"/>
  </w:style>
  <w:style w:type="paragraph" w:styleId="1">
    <w:name w:val="heading 1"/>
    <w:basedOn w:val="a"/>
    <w:link w:val="10"/>
    <w:uiPriority w:val="9"/>
    <w:qFormat/>
    <w:rsid w:val="00AE5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5C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5C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CCD"/>
    <w:rPr>
      <w:b/>
      <w:bCs/>
    </w:rPr>
  </w:style>
  <w:style w:type="paragraph" w:styleId="a5">
    <w:name w:val="List Paragraph"/>
    <w:basedOn w:val="a"/>
    <w:uiPriority w:val="34"/>
    <w:qFormat/>
    <w:rsid w:val="001F2F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5</cp:revision>
  <dcterms:created xsi:type="dcterms:W3CDTF">2018-05-10T14:26:00Z</dcterms:created>
  <dcterms:modified xsi:type="dcterms:W3CDTF">2018-05-15T16:16:00Z</dcterms:modified>
</cp:coreProperties>
</file>