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2C" w:rsidRDefault="00D90558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Многофункциональное  дидактическое пособие</w:t>
      </w:r>
      <w:r w:rsidR="0021282C">
        <w:rPr>
          <w:rFonts w:ascii="Arial" w:hAnsi="Arial" w:cs="Arial"/>
          <w:b/>
          <w:bCs/>
          <w:color w:val="000000"/>
          <w:sz w:val="21"/>
          <w:szCs w:val="21"/>
        </w:rPr>
        <w:t xml:space="preserve"> «Умные кубики»</w:t>
      </w:r>
    </w:p>
    <w:p w:rsidR="0021282C" w:rsidRDefault="0021282C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Направленность:</w:t>
      </w:r>
      <w:r>
        <w:rPr>
          <w:rFonts w:ascii="Arial" w:hAnsi="Arial" w:cs="Arial"/>
          <w:color w:val="000000"/>
          <w:sz w:val="21"/>
          <w:szCs w:val="21"/>
        </w:rPr>
        <w:t xml:space="preserve"> познание окружающего мира, ориентировка в пространстве, формирование элементарных математических представлений, развитие игровой деятельности, развитие всех компонентов устной речи.</w:t>
      </w:r>
    </w:p>
    <w:p w:rsidR="0021282C" w:rsidRDefault="0021282C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Вид: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учебно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методическое пособие.</w:t>
      </w:r>
    </w:p>
    <w:p w:rsidR="0021282C" w:rsidRDefault="0021282C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 xml:space="preserve"> создание условий, способствующих активизации и совершенствованию познавательной сферы, ориентировочной деятельности.</w:t>
      </w:r>
    </w:p>
    <w:p w:rsidR="0021282C" w:rsidRPr="00D90558" w:rsidRDefault="0021282C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Задачи:</w:t>
      </w:r>
    </w:p>
    <w:p w:rsidR="0021282C" w:rsidRDefault="0021282C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Закреплять знания детей о домашних и диких животных, о геометрических фигурах, цвете, форме.</w:t>
      </w:r>
    </w:p>
    <w:p w:rsidR="0021282C" w:rsidRDefault="0021282C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Развивать речевую активность,</w:t>
      </w:r>
      <w:r w:rsidRPr="0021282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мелкую моторику рук,  познавательные способности детей, интерес к исследовательской деятельности.</w:t>
      </w:r>
    </w:p>
    <w:p w:rsidR="0021282C" w:rsidRDefault="0021282C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Воспитывать внимание, эмоциональную отзывчивость.</w:t>
      </w:r>
    </w:p>
    <w:p w:rsidR="0021282C" w:rsidRDefault="0021282C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Описание пособия:</w:t>
      </w:r>
      <w:r w:rsidR="008746B9">
        <w:rPr>
          <w:rFonts w:ascii="Arial" w:hAnsi="Arial" w:cs="Arial"/>
          <w:color w:val="000000"/>
          <w:sz w:val="21"/>
          <w:szCs w:val="21"/>
        </w:rPr>
        <w:t xml:space="preserve"> пособие представляет собой набор </w:t>
      </w:r>
      <w:proofErr w:type="spellStart"/>
      <w:r w:rsidR="008746B9">
        <w:rPr>
          <w:rFonts w:ascii="Arial" w:hAnsi="Arial" w:cs="Arial"/>
          <w:color w:val="000000"/>
          <w:sz w:val="21"/>
          <w:szCs w:val="21"/>
        </w:rPr>
        <w:t>кубико</w:t>
      </w:r>
      <w:proofErr w:type="spellEnd"/>
      <w:r w:rsidR="008746B9">
        <w:rPr>
          <w:rFonts w:ascii="Arial" w:hAnsi="Arial" w:cs="Arial"/>
          <w:color w:val="000000"/>
          <w:sz w:val="21"/>
          <w:szCs w:val="21"/>
        </w:rPr>
        <w:t>, на гранях которых изображения животных и их жилища. Также есть изображения предметов, геометрических фигур.</w:t>
      </w:r>
    </w:p>
    <w:p w:rsidR="0021282C" w:rsidRDefault="0021282C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Ожидаемый результат:</w:t>
      </w:r>
      <w:r>
        <w:rPr>
          <w:rFonts w:ascii="Arial" w:hAnsi="Arial" w:cs="Arial"/>
          <w:color w:val="000000"/>
          <w:sz w:val="21"/>
          <w:szCs w:val="21"/>
        </w:rPr>
        <w:t xml:space="preserve"> участие в играх будет способствовать формированию познавательной, речевой активности детей, пространственного мышления.</w:t>
      </w:r>
    </w:p>
    <w:p w:rsidR="0021282C" w:rsidRPr="00D90558" w:rsidRDefault="0021282C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Основные достоинства:</w:t>
      </w:r>
    </w:p>
    <w:p w:rsidR="0021282C" w:rsidRDefault="00DC2E24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A5C1E" wp14:editId="37CCB9F3">
            <wp:simplePos x="0" y="0"/>
            <wp:positionH relativeFrom="column">
              <wp:posOffset>3528060</wp:posOffset>
            </wp:positionH>
            <wp:positionV relativeFrom="paragraph">
              <wp:posOffset>62230</wp:posOffset>
            </wp:positionV>
            <wp:extent cx="2296795" cy="3067050"/>
            <wp:effectExtent l="0" t="0" r="8255" b="0"/>
            <wp:wrapSquare wrapText="bothSides"/>
            <wp:docPr id="1" name="Рисунок 1" descr="C:\Users\User\Desktop\фотки разные\IMG_20190410_075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 разные\IMG_20190410_0758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82C">
        <w:rPr>
          <w:rFonts w:ascii="Arial" w:hAnsi="Arial" w:cs="Arial"/>
          <w:color w:val="000000"/>
          <w:sz w:val="21"/>
          <w:szCs w:val="21"/>
        </w:rPr>
        <w:t>• многофункциональность;</w:t>
      </w:r>
    </w:p>
    <w:p w:rsidR="0021282C" w:rsidRDefault="0021282C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дает возможность использовать пособие в различных видах игр, методах и формах при работе с детьми;</w:t>
      </w:r>
    </w:p>
    <w:p w:rsidR="0021282C" w:rsidRDefault="0021282C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участие одного ребенка, подгруппы, всей группы детей.</w:t>
      </w:r>
    </w:p>
    <w:p w:rsidR="0021282C" w:rsidRPr="00D90558" w:rsidRDefault="0021282C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Варианты игры:</w:t>
      </w:r>
    </w:p>
    <w:p w:rsidR="00D90558" w:rsidRDefault="00FA5BDE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1 вариант:</w:t>
      </w:r>
      <w:r w:rsidR="008746B9">
        <w:rPr>
          <w:rFonts w:ascii="Arial" w:hAnsi="Arial" w:cs="Arial"/>
          <w:color w:val="000000"/>
          <w:sz w:val="21"/>
          <w:szCs w:val="21"/>
        </w:rPr>
        <w:t xml:space="preserve"> «Кто где живет?»</w:t>
      </w:r>
      <w:r w:rsidR="0021282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90558" w:rsidRDefault="00D90558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 xml:space="preserve"> формировать знания детей о животных, среде обитания. Воспитывать доброе отношение ко всему живому.</w:t>
      </w:r>
    </w:p>
    <w:p w:rsidR="00D90558" w:rsidRPr="00D90558" w:rsidRDefault="00D90558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Ход:</w:t>
      </w:r>
    </w:p>
    <w:p w:rsidR="0021282C" w:rsidRDefault="0021282C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поворачивает куб</w:t>
      </w:r>
      <w:r w:rsidR="008746B9">
        <w:rPr>
          <w:rFonts w:ascii="Arial" w:hAnsi="Arial" w:cs="Arial"/>
          <w:color w:val="000000"/>
          <w:sz w:val="21"/>
          <w:szCs w:val="21"/>
        </w:rPr>
        <w:t>, находит животное.</w:t>
      </w:r>
      <w:r w:rsidR="00CF691A"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0" w:name="_GoBack"/>
      <w:bookmarkEnd w:id="0"/>
      <w:proofErr w:type="gramStart"/>
      <w:r w:rsidR="008746B9"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 w:rsidR="008746B9">
        <w:rPr>
          <w:rFonts w:ascii="Arial" w:hAnsi="Arial" w:cs="Arial"/>
          <w:color w:val="000000"/>
          <w:sz w:val="21"/>
          <w:szCs w:val="21"/>
        </w:rPr>
        <w:t xml:space="preserve">оворачивая соответствующий куб, находит жилище животного (например: </w:t>
      </w:r>
      <w:proofErr w:type="gramStart"/>
      <w:r w:rsidR="008746B9">
        <w:rPr>
          <w:rFonts w:ascii="Arial" w:hAnsi="Arial" w:cs="Arial"/>
          <w:color w:val="000000"/>
          <w:sz w:val="21"/>
          <w:szCs w:val="21"/>
        </w:rPr>
        <w:t xml:space="preserve">Лиса </w:t>
      </w:r>
      <w:r w:rsidR="00FA5BDE">
        <w:rPr>
          <w:rFonts w:ascii="Arial" w:hAnsi="Arial" w:cs="Arial"/>
          <w:color w:val="000000"/>
          <w:sz w:val="21"/>
          <w:szCs w:val="21"/>
        </w:rPr>
        <w:t>–</w:t>
      </w:r>
      <w:r w:rsidR="008746B9">
        <w:rPr>
          <w:rFonts w:ascii="Arial" w:hAnsi="Arial" w:cs="Arial"/>
          <w:color w:val="000000"/>
          <w:sz w:val="21"/>
          <w:szCs w:val="21"/>
        </w:rPr>
        <w:t xml:space="preserve"> нора</w:t>
      </w:r>
      <w:r w:rsidR="00FA5BDE">
        <w:rPr>
          <w:rFonts w:ascii="Arial" w:hAnsi="Arial" w:cs="Arial"/>
          <w:color w:val="000000"/>
          <w:sz w:val="21"/>
          <w:szCs w:val="21"/>
        </w:rPr>
        <w:t>; Медведь – берлога и т.д.)</w:t>
      </w:r>
      <w:proofErr w:type="gramEnd"/>
    </w:p>
    <w:p w:rsidR="00D90558" w:rsidRDefault="00D90558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90558" w:rsidRDefault="00FA5BDE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2 вариант:</w:t>
      </w:r>
      <w:r>
        <w:rPr>
          <w:rFonts w:ascii="Arial" w:hAnsi="Arial" w:cs="Arial"/>
          <w:color w:val="000000"/>
          <w:sz w:val="21"/>
          <w:szCs w:val="21"/>
        </w:rPr>
        <w:t xml:space="preserve"> «Найди по цвету»</w:t>
      </w:r>
      <w:r w:rsidRPr="00FA5BDE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A5BDE" w:rsidRDefault="00FA5BDE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 xml:space="preserve"> учить называть предмет и его описывать.</w:t>
      </w:r>
    </w:p>
    <w:p w:rsidR="00D90558" w:rsidRPr="00D90558" w:rsidRDefault="0021282C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90558" w:rsidRPr="00D90558">
        <w:rPr>
          <w:rFonts w:ascii="Arial" w:hAnsi="Arial" w:cs="Arial"/>
          <w:b/>
          <w:color w:val="000000"/>
          <w:sz w:val="21"/>
          <w:szCs w:val="21"/>
        </w:rPr>
        <w:t>Ход:</w:t>
      </w:r>
    </w:p>
    <w:p w:rsidR="0021282C" w:rsidRDefault="0021282C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</w:t>
      </w:r>
      <w:r w:rsidR="00FA5BDE">
        <w:rPr>
          <w:rFonts w:ascii="Arial" w:hAnsi="Arial" w:cs="Arial"/>
          <w:color w:val="000000"/>
          <w:sz w:val="21"/>
          <w:szCs w:val="21"/>
        </w:rPr>
        <w:t>ебенок, поворачивая кубы, подбирает</w:t>
      </w:r>
      <w:r>
        <w:rPr>
          <w:rFonts w:ascii="Arial" w:hAnsi="Arial" w:cs="Arial"/>
          <w:color w:val="000000"/>
          <w:sz w:val="21"/>
          <w:szCs w:val="21"/>
        </w:rPr>
        <w:t xml:space="preserve"> картинку-предмет</w:t>
      </w:r>
      <w:r w:rsidR="00FA5BDE">
        <w:rPr>
          <w:rFonts w:ascii="Arial" w:hAnsi="Arial" w:cs="Arial"/>
          <w:color w:val="000000"/>
          <w:sz w:val="21"/>
          <w:szCs w:val="21"/>
        </w:rPr>
        <w:t xml:space="preserve"> по цвету.</w:t>
      </w:r>
    </w:p>
    <w:p w:rsidR="00D90558" w:rsidRDefault="00D90558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A5BDE" w:rsidRDefault="00FA5BDE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3 вариант:</w:t>
      </w:r>
      <w:r>
        <w:rPr>
          <w:rFonts w:ascii="Arial" w:hAnsi="Arial" w:cs="Arial"/>
          <w:color w:val="000000"/>
          <w:sz w:val="21"/>
          <w:szCs w:val="21"/>
        </w:rPr>
        <w:t xml:space="preserve"> «Найди по форме»</w:t>
      </w:r>
    </w:p>
    <w:p w:rsidR="00FA5BDE" w:rsidRDefault="00FA5BDE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 xml:space="preserve"> Цель:</w:t>
      </w:r>
      <w:r>
        <w:rPr>
          <w:rFonts w:ascii="Arial" w:hAnsi="Arial" w:cs="Arial"/>
          <w:color w:val="000000"/>
          <w:sz w:val="21"/>
          <w:szCs w:val="21"/>
        </w:rPr>
        <w:t xml:space="preserve"> Учить детей выделять признаки предмета.</w:t>
      </w:r>
    </w:p>
    <w:p w:rsidR="00D90558" w:rsidRPr="00D90558" w:rsidRDefault="00FA5BDE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90558" w:rsidRPr="00D90558">
        <w:rPr>
          <w:rFonts w:ascii="Arial" w:hAnsi="Arial" w:cs="Arial"/>
          <w:b/>
          <w:color w:val="000000"/>
          <w:sz w:val="21"/>
          <w:szCs w:val="21"/>
        </w:rPr>
        <w:t>Ход:</w:t>
      </w:r>
    </w:p>
    <w:p w:rsidR="00D90558" w:rsidRDefault="00FA5BDE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Ребенок, поворачивая куб, выбирает геометрическую фигуру и находит картинку – предмет, соответствующей формы.</w:t>
      </w:r>
      <w:r w:rsidR="0021282C">
        <w:rPr>
          <w:rFonts w:ascii="Arial" w:hAnsi="Arial" w:cs="Arial"/>
          <w:color w:val="000000"/>
          <w:sz w:val="21"/>
          <w:szCs w:val="21"/>
        </w:rPr>
        <w:br/>
      </w:r>
    </w:p>
    <w:p w:rsidR="00D90558" w:rsidRDefault="001E12B9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4 вариант:</w:t>
      </w:r>
      <w:r>
        <w:rPr>
          <w:rFonts w:ascii="Arial" w:hAnsi="Arial" w:cs="Arial"/>
          <w:color w:val="000000"/>
          <w:sz w:val="21"/>
          <w:szCs w:val="21"/>
        </w:rPr>
        <w:t xml:space="preserve"> «Расскажи – ка»</w:t>
      </w:r>
      <w:r w:rsidRPr="001E12B9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90558" w:rsidRDefault="001E12B9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 xml:space="preserve"> учить обозначать словом и действием части и признаки внешнего вида животного или предмета.  </w:t>
      </w:r>
    </w:p>
    <w:p w:rsidR="00D90558" w:rsidRDefault="00D90558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90558" w:rsidRPr="00D90558" w:rsidRDefault="00D90558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90558">
        <w:rPr>
          <w:rFonts w:ascii="Arial" w:hAnsi="Arial" w:cs="Arial"/>
          <w:b/>
          <w:color w:val="000000"/>
          <w:sz w:val="21"/>
          <w:szCs w:val="21"/>
        </w:rPr>
        <w:t>Ход:</w:t>
      </w:r>
    </w:p>
    <w:p w:rsidR="001E12B9" w:rsidRDefault="001E12B9" w:rsidP="00D905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Ребёнок крутит кубик и вместе с воспитателем произносит: «Кубик, кубик ты крутись, картинка  (имя ребенка) покажись». На грани – например, зайчик. Воспитатель спрашивает: «Кто это?» «Какая шубка?» и т.д. </w:t>
      </w:r>
      <w:r w:rsidR="00D90558">
        <w:rPr>
          <w:rFonts w:ascii="Arial" w:hAnsi="Arial" w:cs="Arial"/>
          <w:color w:val="000000"/>
          <w:sz w:val="21"/>
          <w:szCs w:val="21"/>
        </w:rPr>
        <w:t>При затруднении ребенка воспитатель помогает.</w:t>
      </w:r>
    </w:p>
    <w:p w:rsidR="001E12B9" w:rsidRDefault="001E12B9" w:rsidP="001E12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282C" w:rsidRDefault="0021282C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90558" w:rsidRDefault="00D90558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90558" w:rsidRDefault="00D90558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90558" w:rsidRDefault="00D90558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90558" w:rsidRDefault="00D90558" w:rsidP="002128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65C93" w:rsidRDefault="00D65C93"/>
    <w:sectPr w:rsidR="00D6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2C"/>
    <w:rsid w:val="001E12B9"/>
    <w:rsid w:val="0021282C"/>
    <w:rsid w:val="00237B64"/>
    <w:rsid w:val="008746B9"/>
    <w:rsid w:val="00CF691A"/>
    <w:rsid w:val="00D65C93"/>
    <w:rsid w:val="00D90558"/>
    <w:rsid w:val="00DC2E24"/>
    <w:rsid w:val="00FA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2018-11-28T15:34:00Z</dcterms:created>
  <dcterms:modified xsi:type="dcterms:W3CDTF">2019-11-07T00:25:00Z</dcterms:modified>
</cp:coreProperties>
</file>