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F1" w:rsidRPr="003511F1" w:rsidRDefault="003511F1" w:rsidP="003511F1">
      <w:pPr>
        <w:pStyle w:val="c2"/>
        <w:shd w:val="clear" w:color="auto" w:fill="FFFFFF"/>
        <w:spacing w:before="0" w:beforeAutospacing="0" w:after="0" w:afterAutospacing="0"/>
        <w:jc w:val="center"/>
        <w:rPr>
          <w:rStyle w:val="c15"/>
          <w:rFonts w:ascii="Times" w:hAnsi="Times" w:cs="Times"/>
          <w:b/>
          <w:color w:val="000000"/>
          <w:sz w:val="32"/>
          <w:szCs w:val="32"/>
        </w:rPr>
      </w:pPr>
      <w:bookmarkStart w:id="0" w:name="_GoBack"/>
      <w:r w:rsidRPr="003511F1">
        <w:rPr>
          <w:rStyle w:val="c21"/>
          <w:rFonts w:ascii="Times" w:hAnsi="Times" w:cs="Times"/>
          <w:b/>
          <w:bCs/>
          <w:color w:val="000000"/>
          <w:sz w:val="32"/>
          <w:szCs w:val="32"/>
        </w:rPr>
        <w:t>Консультация «</w:t>
      </w:r>
      <w:r w:rsidR="0017539A" w:rsidRPr="003511F1">
        <w:rPr>
          <w:rStyle w:val="c21"/>
          <w:rFonts w:ascii="Times" w:hAnsi="Times" w:cs="Times"/>
          <w:b/>
          <w:bCs/>
          <w:color w:val="000000"/>
          <w:sz w:val="32"/>
          <w:szCs w:val="32"/>
        </w:rPr>
        <w:t>Инновационные технологии</w:t>
      </w:r>
      <w:r w:rsidR="0017539A" w:rsidRPr="003511F1">
        <w:rPr>
          <w:rStyle w:val="c15"/>
          <w:rFonts w:ascii="Times" w:hAnsi="Times" w:cs="Times"/>
          <w:b/>
          <w:color w:val="000000"/>
          <w:sz w:val="32"/>
          <w:szCs w:val="32"/>
        </w:rPr>
        <w:t> </w:t>
      </w:r>
      <w:r w:rsidRPr="003511F1">
        <w:rPr>
          <w:rStyle w:val="c15"/>
          <w:rFonts w:ascii="Times" w:hAnsi="Times" w:cs="Times"/>
          <w:b/>
          <w:color w:val="000000"/>
          <w:sz w:val="32"/>
          <w:szCs w:val="32"/>
        </w:rPr>
        <w:t>в развитии речи</w:t>
      </w:r>
    </w:p>
    <w:bookmarkEnd w:id="0"/>
    <w:p w:rsidR="0017539A" w:rsidRDefault="003511F1" w:rsidP="0017539A">
      <w:pPr>
        <w:pStyle w:val="c2"/>
        <w:shd w:val="clear" w:color="auto" w:fill="FFFFFF"/>
        <w:spacing w:before="0" w:beforeAutospacing="0" w:after="0" w:afterAutospacing="0"/>
        <w:rPr>
          <w:rFonts w:ascii="Calibri" w:hAnsi="Calibri" w:cs="Calibri"/>
          <w:color w:val="000000"/>
          <w:sz w:val="22"/>
          <w:szCs w:val="22"/>
        </w:rPr>
      </w:pPr>
      <w:r>
        <w:rPr>
          <w:rStyle w:val="c21"/>
          <w:rFonts w:ascii="Times" w:hAnsi="Times" w:cs="Times"/>
          <w:b/>
          <w:bCs/>
          <w:color w:val="000000"/>
          <w:sz w:val="32"/>
          <w:szCs w:val="32"/>
        </w:rPr>
        <w:t>Инновационные технологии</w:t>
      </w:r>
      <w:r>
        <w:rPr>
          <w:rStyle w:val="c15"/>
          <w:rFonts w:ascii="Times" w:hAnsi="Times" w:cs="Times"/>
          <w:color w:val="000000"/>
          <w:sz w:val="32"/>
          <w:szCs w:val="32"/>
        </w:rPr>
        <w:t> </w:t>
      </w:r>
      <w:r>
        <w:rPr>
          <w:rStyle w:val="c15"/>
          <w:rFonts w:ascii="Times" w:hAnsi="Times" w:cs="Times"/>
          <w:color w:val="000000"/>
          <w:sz w:val="32"/>
          <w:szCs w:val="32"/>
        </w:rPr>
        <w:t xml:space="preserve"> </w:t>
      </w:r>
      <w:r w:rsidR="0017539A">
        <w:rPr>
          <w:rStyle w:val="c15"/>
          <w:rFonts w:ascii="Times" w:hAnsi="Times" w:cs="Times"/>
          <w:color w:val="000000"/>
          <w:sz w:val="32"/>
          <w:szCs w:val="32"/>
        </w:rPr>
        <w:t>–</w:t>
      </w:r>
    </w:p>
    <w:p w:rsidR="0017539A" w:rsidRDefault="0017539A" w:rsidP="0017539A">
      <w:pPr>
        <w:pStyle w:val="c2"/>
        <w:shd w:val="clear" w:color="auto" w:fill="FFFFFF"/>
        <w:spacing w:before="0" w:beforeAutospacing="0" w:after="0" w:afterAutospacing="0"/>
        <w:rPr>
          <w:rFonts w:ascii="Calibri" w:hAnsi="Calibri" w:cs="Calibri"/>
          <w:color w:val="000000"/>
          <w:sz w:val="22"/>
          <w:szCs w:val="22"/>
        </w:rPr>
      </w:pPr>
      <w:r>
        <w:rPr>
          <w:rStyle w:val="c3"/>
          <w:rFonts w:ascii="Times" w:hAnsi="Times" w:cs="Times"/>
          <w:color w:val="000000"/>
          <w:sz w:val="28"/>
          <w:szCs w:val="28"/>
        </w:rPr>
        <w:t>это система методов, способов, приёмов обучения, образовательных средств, направленных на достижение позитивного результата за счёт динамичных изменений в личностном развитии ребёнка в современных условиях</w:t>
      </w:r>
    </w:p>
    <w:p w:rsidR="00E12FC8" w:rsidRDefault="0017539A" w:rsidP="0017539A">
      <w:pPr>
        <w:rPr>
          <w:rFonts w:ascii="Times" w:hAnsi="Times" w:cs="Times"/>
          <w:color w:val="000000"/>
          <w:sz w:val="28"/>
          <w:szCs w:val="28"/>
          <w:shd w:val="clear" w:color="auto" w:fill="FFFFFF"/>
        </w:rPr>
      </w:pPr>
      <w:r>
        <w:rPr>
          <w:rFonts w:ascii="Times" w:hAnsi="Times" w:cs="Times"/>
          <w:color w:val="000000"/>
          <w:sz w:val="28"/>
          <w:szCs w:val="28"/>
          <w:shd w:val="clear" w:color="auto" w:fill="FFFFFF"/>
        </w:rPr>
        <w:t xml:space="preserve">Для формирования и активизации познавательно-речевого развития, наряду с традиционными методами и приемами, используются </w:t>
      </w:r>
      <w:r>
        <w:rPr>
          <w:rFonts w:ascii="Times" w:hAnsi="Times" w:cs="Times"/>
          <w:color w:val="000000"/>
          <w:sz w:val="28"/>
          <w:szCs w:val="28"/>
          <w:shd w:val="clear" w:color="auto" w:fill="FFFFFF"/>
        </w:rPr>
        <w:t>различные инновационные методы.</w:t>
      </w:r>
      <w:r w:rsidR="009D4295">
        <w:rPr>
          <w:rFonts w:ascii="Times" w:hAnsi="Times" w:cs="Times"/>
          <w:color w:val="000000"/>
          <w:sz w:val="28"/>
          <w:szCs w:val="28"/>
          <w:shd w:val="clear" w:color="auto" w:fill="FFFFFF"/>
        </w:rPr>
        <w:t xml:space="preserve"> </w:t>
      </w:r>
    </w:p>
    <w:p w:rsidR="009D4295" w:rsidRDefault="003511F1" w:rsidP="009D4295">
      <w:pPr>
        <w:pStyle w:val="c2"/>
        <w:shd w:val="clear" w:color="auto" w:fill="FFFFFF"/>
        <w:spacing w:before="0" w:beforeAutospacing="0" w:after="0" w:afterAutospacing="0"/>
        <w:rPr>
          <w:rFonts w:ascii="Calibri" w:hAnsi="Calibri" w:cs="Calibri"/>
          <w:color w:val="000000"/>
          <w:sz w:val="22"/>
          <w:szCs w:val="22"/>
        </w:rPr>
      </w:pPr>
      <w:r>
        <w:rPr>
          <w:rStyle w:val="c0"/>
          <w:rFonts w:ascii="Times" w:hAnsi="Times" w:cs="Times"/>
          <w:b/>
          <w:bCs/>
          <w:color w:val="000000"/>
          <w:sz w:val="28"/>
          <w:szCs w:val="28"/>
        </w:rPr>
        <w:t xml:space="preserve">Один из них это </w:t>
      </w:r>
      <w:r w:rsidR="009D4295">
        <w:rPr>
          <w:rStyle w:val="c0"/>
          <w:rFonts w:ascii="Times" w:hAnsi="Times" w:cs="Times"/>
          <w:b/>
          <w:bCs/>
          <w:color w:val="000000"/>
          <w:sz w:val="28"/>
          <w:szCs w:val="28"/>
        </w:rPr>
        <w:t>«Технология ТРИЗ»</w:t>
      </w:r>
    </w:p>
    <w:p w:rsidR="009D4295" w:rsidRDefault="009D4295" w:rsidP="009D4295">
      <w:pPr>
        <w:pStyle w:val="c2"/>
        <w:shd w:val="clear" w:color="auto" w:fill="FFFFFF"/>
        <w:spacing w:before="0" w:beforeAutospacing="0" w:after="0" w:afterAutospacing="0"/>
        <w:rPr>
          <w:rFonts w:ascii="Calibri" w:hAnsi="Calibri" w:cs="Calibri"/>
          <w:color w:val="000000"/>
          <w:sz w:val="22"/>
          <w:szCs w:val="22"/>
        </w:rPr>
      </w:pPr>
      <w:r>
        <w:rPr>
          <w:rStyle w:val="c3"/>
          <w:rFonts w:ascii="Times" w:hAnsi="Times" w:cs="Times"/>
          <w:color w:val="000000"/>
          <w:sz w:val="28"/>
          <w:szCs w:val="28"/>
        </w:rPr>
        <w:t xml:space="preserve">Системность мышления Развитие творческого потенциала Т </w:t>
      </w:r>
      <w:proofErr w:type="gramStart"/>
      <w:r>
        <w:rPr>
          <w:rStyle w:val="c3"/>
          <w:rFonts w:ascii="Times" w:hAnsi="Times" w:cs="Times"/>
          <w:color w:val="000000"/>
          <w:sz w:val="28"/>
          <w:szCs w:val="28"/>
        </w:rPr>
        <w:t>-т</w:t>
      </w:r>
      <w:proofErr w:type="gramEnd"/>
      <w:r>
        <w:rPr>
          <w:rStyle w:val="c3"/>
          <w:rFonts w:ascii="Times" w:hAnsi="Times" w:cs="Times"/>
          <w:color w:val="000000"/>
          <w:sz w:val="28"/>
          <w:szCs w:val="28"/>
        </w:rPr>
        <w:t>еория Р - решения И – изобразительных З – задач</w:t>
      </w:r>
    </w:p>
    <w:p w:rsidR="009D4295" w:rsidRDefault="009D4295" w:rsidP="009D4295">
      <w:pPr>
        <w:pStyle w:val="c2"/>
        <w:shd w:val="clear" w:color="auto" w:fill="FFFFFF"/>
        <w:spacing w:before="0" w:beforeAutospacing="0" w:after="0" w:afterAutospacing="0"/>
        <w:rPr>
          <w:rFonts w:ascii="Calibri" w:hAnsi="Calibri" w:cs="Calibri"/>
          <w:color w:val="000000"/>
          <w:sz w:val="22"/>
          <w:szCs w:val="22"/>
        </w:rPr>
      </w:pPr>
      <w:r>
        <w:rPr>
          <w:rStyle w:val="c3"/>
          <w:rFonts w:ascii="Times" w:hAnsi="Times" w:cs="Times"/>
          <w:color w:val="000000"/>
          <w:sz w:val="28"/>
          <w:szCs w:val="28"/>
        </w:rPr>
        <w:t xml:space="preserve">ТРИЗ для детей дошкольного возраста – это система игр, занятий и заданий, способная увеличить эффективность программы, разнообразить виды детской деятельности, развить у детей творческое мышление, технология позволяет осуществить естественным образом личностно-ориентированный подход, что особенно актуально в контексте ФГОС </w:t>
      </w:r>
      <w:proofErr w:type="gramStart"/>
      <w:r>
        <w:rPr>
          <w:rStyle w:val="c3"/>
          <w:rFonts w:ascii="Times" w:hAnsi="Times" w:cs="Times"/>
          <w:color w:val="000000"/>
          <w:sz w:val="28"/>
          <w:szCs w:val="28"/>
        </w:rPr>
        <w:t>ДО</w:t>
      </w:r>
      <w:proofErr w:type="gramEnd"/>
      <w:r>
        <w:rPr>
          <w:rStyle w:val="c3"/>
          <w:rFonts w:ascii="Times" w:hAnsi="Times" w:cs="Times"/>
          <w:color w:val="000000"/>
          <w:sz w:val="28"/>
          <w:szCs w:val="28"/>
        </w:rPr>
        <w:t>.</w:t>
      </w:r>
    </w:p>
    <w:p w:rsidR="0017539A" w:rsidRDefault="0017539A" w:rsidP="0017539A">
      <w:pPr>
        <w:rPr>
          <w:rFonts w:ascii="Times" w:hAnsi="Times" w:cs="Times"/>
          <w:color w:val="000000"/>
          <w:sz w:val="28"/>
          <w:szCs w:val="28"/>
          <w:shd w:val="clear" w:color="auto" w:fill="FFFFFF"/>
        </w:rPr>
      </w:pPr>
      <w:r>
        <w:rPr>
          <w:rFonts w:ascii="Times" w:hAnsi="Times" w:cs="Times"/>
          <w:color w:val="000000"/>
          <w:sz w:val="28"/>
          <w:szCs w:val="28"/>
          <w:shd w:val="clear" w:color="auto" w:fill="FFFFFF"/>
        </w:rPr>
        <w:t xml:space="preserve">Один из </w:t>
      </w:r>
      <w:r w:rsidR="009D4295">
        <w:rPr>
          <w:rFonts w:ascii="Times" w:hAnsi="Times" w:cs="Times"/>
          <w:color w:val="000000"/>
          <w:sz w:val="28"/>
          <w:szCs w:val="28"/>
          <w:shd w:val="clear" w:color="auto" w:fill="FFFFFF"/>
        </w:rPr>
        <w:t xml:space="preserve">вариантов ТРИЗ </w:t>
      </w:r>
      <w:r>
        <w:rPr>
          <w:rFonts w:ascii="Times" w:hAnsi="Times" w:cs="Times"/>
          <w:color w:val="000000"/>
          <w:sz w:val="28"/>
          <w:szCs w:val="28"/>
          <w:shd w:val="clear" w:color="auto" w:fill="FFFFFF"/>
        </w:rPr>
        <w:t xml:space="preserve"> это «Геометрические сказки». </w:t>
      </w:r>
    </w:p>
    <w:p w:rsidR="0017539A" w:rsidRDefault="009D4295" w:rsidP="0017539A">
      <w:pPr>
        <w:rPr>
          <w:rFonts w:ascii="Times" w:hAnsi="Times" w:cs="Times"/>
          <w:color w:val="000000"/>
          <w:sz w:val="28"/>
          <w:szCs w:val="28"/>
          <w:shd w:val="clear" w:color="auto" w:fill="FFFFFF"/>
        </w:rPr>
      </w:pPr>
      <w:r>
        <w:rPr>
          <w:rFonts w:ascii="Times" w:hAnsi="Times" w:cs="Times"/>
          <w:color w:val="000000"/>
          <w:sz w:val="28"/>
          <w:szCs w:val="28"/>
          <w:shd w:val="clear" w:color="auto" w:fill="FFFFFF"/>
        </w:rPr>
        <w:t>Задачи</w:t>
      </w:r>
      <w:r w:rsidR="0017539A">
        <w:rPr>
          <w:rFonts w:ascii="Times" w:hAnsi="Times" w:cs="Times"/>
          <w:color w:val="000000"/>
          <w:sz w:val="28"/>
          <w:szCs w:val="28"/>
          <w:shd w:val="clear" w:color="auto" w:fill="FFFFFF"/>
        </w:rPr>
        <w:t>:</w:t>
      </w:r>
    </w:p>
    <w:tbl>
      <w:tblPr>
        <w:tblW w:w="11469" w:type="dxa"/>
        <w:tblInd w:w="108" w:type="dxa"/>
        <w:tblCellMar>
          <w:top w:w="15" w:type="dxa"/>
          <w:left w:w="15" w:type="dxa"/>
          <w:bottom w:w="15" w:type="dxa"/>
          <w:right w:w="15" w:type="dxa"/>
        </w:tblCellMar>
        <w:tblLook w:val="04A0" w:firstRow="1" w:lastRow="0" w:firstColumn="1" w:lastColumn="0" w:noHBand="0" w:noVBand="1"/>
      </w:tblPr>
      <w:tblGrid>
        <w:gridCol w:w="3618"/>
        <w:gridCol w:w="3828"/>
        <w:gridCol w:w="4023"/>
      </w:tblGrid>
      <w:tr w:rsidR="0017539A" w:rsidRPr="0017539A" w:rsidTr="0017539A">
        <w:tc>
          <w:tcPr>
            <w:tcW w:w="36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39A" w:rsidRPr="0017539A" w:rsidRDefault="0017539A" w:rsidP="0017539A">
            <w:pPr>
              <w:spacing w:after="0" w:line="0" w:lineRule="atLeast"/>
              <w:rPr>
                <w:rFonts w:ascii="Calibri" w:eastAsia="Times New Roman" w:hAnsi="Calibri" w:cs="Calibri"/>
                <w:color w:val="000000"/>
                <w:lang w:eastAsia="ru-RU"/>
              </w:rPr>
            </w:pPr>
            <w:r w:rsidRPr="0017539A">
              <w:rPr>
                <w:rFonts w:ascii="Times" w:eastAsia="Times New Roman" w:hAnsi="Times" w:cs="Times"/>
                <w:color w:val="000000"/>
                <w:sz w:val="28"/>
                <w:szCs w:val="28"/>
                <w:lang w:eastAsia="ru-RU"/>
              </w:rPr>
              <w:t>Речевое развитие: Формирование и активизация словаря; Развитие связной речи; Активизация общения, развития диалогической речи; Развитие умения задавать вопросы; Словотворчество и сочинительство; Подготовка к обучению грамоте.</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39A" w:rsidRPr="0017539A" w:rsidRDefault="0017539A" w:rsidP="0017539A">
            <w:pPr>
              <w:spacing w:after="0" w:line="0" w:lineRule="atLeast"/>
              <w:rPr>
                <w:rFonts w:ascii="Calibri" w:eastAsia="Times New Roman" w:hAnsi="Calibri" w:cs="Calibri"/>
                <w:color w:val="000000"/>
                <w:lang w:eastAsia="ru-RU"/>
              </w:rPr>
            </w:pPr>
            <w:r w:rsidRPr="0017539A">
              <w:rPr>
                <w:rFonts w:ascii="Times" w:eastAsia="Times New Roman" w:hAnsi="Times" w:cs="Times"/>
                <w:color w:val="000000"/>
                <w:sz w:val="28"/>
                <w:szCs w:val="28"/>
                <w:lang w:eastAsia="ru-RU"/>
              </w:rPr>
              <w:t xml:space="preserve">Познавательное развитие: расширение кругозора: формулировать и разрешать противоречия; уметь классифицировать, обобщать, делать выводы; систематизировать знания по математике, </w:t>
            </w:r>
            <w:proofErr w:type="gramStart"/>
            <w:r w:rsidRPr="0017539A">
              <w:rPr>
                <w:rFonts w:ascii="Times" w:eastAsia="Times New Roman" w:hAnsi="Times" w:cs="Times"/>
                <w:color w:val="000000"/>
                <w:sz w:val="28"/>
                <w:szCs w:val="28"/>
                <w:lang w:eastAsia="ru-RU"/>
              </w:rPr>
              <w:t>экологическому</w:t>
            </w:r>
            <w:proofErr w:type="gramEnd"/>
            <w:r w:rsidRPr="0017539A">
              <w:rPr>
                <w:rFonts w:ascii="Times" w:eastAsia="Times New Roman" w:hAnsi="Times" w:cs="Times"/>
                <w:color w:val="000000"/>
                <w:sz w:val="28"/>
                <w:szCs w:val="28"/>
                <w:lang w:eastAsia="ru-RU"/>
              </w:rPr>
              <w:t xml:space="preserve"> воспитания, социальной действительности</w:t>
            </w:r>
          </w:p>
        </w:tc>
        <w:tc>
          <w:tcPr>
            <w:tcW w:w="40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7539A" w:rsidRPr="0017539A" w:rsidRDefault="0017539A" w:rsidP="0017539A">
            <w:pPr>
              <w:shd w:val="clear" w:color="auto" w:fill="FFFFFF"/>
              <w:spacing w:after="0" w:line="240" w:lineRule="auto"/>
              <w:rPr>
                <w:rFonts w:ascii="Calibri" w:eastAsia="Times New Roman" w:hAnsi="Calibri" w:cs="Calibri"/>
                <w:color w:val="000000"/>
                <w:lang w:eastAsia="ru-RU"/>
              </w:rPr>
            </w:pPr>
            <w:r w:rsidRPr="0017539A">
              <w:rPr>
                <w:rFonts w:ascii="Times" w:eastAsia="Times New Roman" w:hAnsi="Times" w:cs="Times"/>
                <w:color w:val="000000"/>
                <w:sz w:val="28"/>
                <w:szCs w:val="28"/>
                <w:lang w:eastAsia="ru-RU"/>
              </w:rPr>
              <w:t>Творческое развитие: Умение находить нестандартные решения; Находить выходы их противоречивых ситуаций; Не боятся давать ответы, строить предложения, отстаивать свою точку зрения; Уметь сужать поле деятельности для решения поставленных задач; Проявлять творчество в различных видах деятельности.</w:t>
            </w:r>
          </w:p>
          <w:p w:rsidR="0017539A" w:rsidRPr="0017539A" w:rsidRDefault="0017539A" w:rsidP="0017539A">
            <w:pPr>
              <w:spacing w:after="0" w:line="0" w:lineRule="atLeast"/>
              <w:rPr>
                <w:rFonts w:ascii="Times New Roman" w:eastAsia="Times New Roman" w:hAnsi="Times New Roman" w:cs="Times New Roman"/>
                <w:sz w:val="24"/>
                <w:szCs w:val="24"/>
                <w:lang w:eastAsia="ru-RU"/>
              </w:rPr>
            </w:pPr>
          </w:p>
        </w:tc>
      </w:tr>
    </w:tbl>
    <w:p w:rsidR="009D4295" w:rsidRPr="009D4295" w:rsidRDefault="009D4295" w:rsidP="0017539A">
      <w:pPr>
        <w:rPr>
          <w:rFonts w:ascii="Times New Roman" w:hAnsi="Times New Roman" w:cs="Times New Roman"/>
          <w:sz w:val="28"/>
          <w:szCs w:val="28"/>
        </w:rPr>
      </w:pPr>
      <w:r>
        <w:rPr>
          <w:rFonts w:ascii="Times New Roman" w:hAnsi="Times New Roman" w:cs="Times New Roman"/>
          <w:sz w:val="28"/>
          <w:szCs w:val="28"/>
        </w:rPr>
        <w:t>Многие, услышав  слова «Геометрические сказки», решат, что это сказки о геометрических фигурах, но я предлагаю другой вариант. Геометрические фигуры заменяют героев сказок. Каждому герою своя геометрическая фигура, свой цвет. Дети учатся запоминать фигуры, различать цвета, обыгрывать сказку, вспоминая ее сюжет. Они предают героям свой характер, интонационно обыгрывают сказку.</w:t>
      </w:r>
      <w:r w:rsidR="003511F1">
        <w:rPr>
          <w:rFonts w:ascii="Times New Roman" w:hAnsi="Times New Roman" w:cs="Times New Roman"/>
          <w:sz w:val="28"/>
          <w:szCs w:val="28"/>
        </w:rPr>
        <w:t xml:space="preserve"> </w:t>
      </w:r>
    </w:p>
    <w:sectPr w:rsidR="009D4295" w:rsidRPr="009D4295" w:rsidSect="0017539A">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9A"/>
    <w:rsid w:val="0017539A"/>
    <w:rsid w:val="002437D3"/>
    <w:rsid w:val="003511F1"/>
    <w:rsid w:val="009D4295"/>
    <w:rsid w:val="00BE0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75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7539A"/>
  </w:style>
  <w:style w:type="character" w:customStyle="1" w:styleId="c15">
    <w:name w:val="c15"/>
    <w:basedOn w:val="a0"/>
    <w:rsid w:val="0017539A"/>
  </w:style>
  <w:style w:type="character" w:customStyle="1" w:styleId="c3">
    <w:name w:val="c3"/>
    <w:basedOn w:val="a0"/>
    <w:rsid w:val="0017539A"/>
  </w:style>
  <w:style w:type="character" w:customStyle="1" w:styleId="c0">
    <w:name w:val="c0"/>
    <w:basedOn w:val="a0"/>
    <w:rsid w:val="009D4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75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7539A"/>
  </w:style>
  <w:style w:type="character" w:customStyle="1" w:styleId="c15">
    <w:name w:val="c15"/>
    <w:basedOn w:val="a0"/>
    <w:rsid w:val="0017539A"/>
  </w:style>
  <w:style w:type="character" w:customStyle="1" w:styleId="c3">
    <w:name w:val="c3"/>
    <w:basedOn w:val="a0"/>
    <w:rsid w:val="0017539A"/>
  </w:style>
  <w:style w:type="character" w:customStyle="1" w:styleId="c0">
    <w:name w:val="c0"/>
    <w:basedOn w:val="a0"/>
    <w:rsid w:val="009D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114">
      <w:bodyDiv w:val="1"/>
      <w:marLeft w:val="0"/>
      <w:marRight w:val="0"/>
      <w:marTop w:val="0"/>
      <w:marBottom w:val="0"/>
      <w:divBdr>
        <w:top w:val="none" w:sz="0" w:space="0" w:color="auto"/>
        <w:left w:val="none" w:sz="0" w:space="0" w:color="auto"/>
        <w:bottom w:val="none" w:sz="0" w:space="0" w:color="auto"/>
        <w:right w:val="none" w:sz="0" w:space="0" w:color="auto"/>
      </w:divBdr>
    </w:div>
    <w:div w:id="329872867">
      <w:bodyDiv w:val="1"/>
      <w:marLeft w:val="0"/>
      <w:marRight w:val="0"/>
      <w:marTop w:val="0"/>
      <w:marBottom w:val="0"/>
      <w:divBdr>
        <w:top w:val="none" w:sz="0" w:space="0" w:color="auto"/>
        <w:left w:val="none" w:sz="0" w:space="0" w:color="auto"/>
        <w:bottom w:val="none" w:sz="0" w:space="0" w:color="auto"/>
        <w:right w:val="none" w:sz="0" w:space="0" w:color="auto"/>
      </w:divBdr>
    </w:div>
    <w:div w:id="11476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1</cp:revision>
  <dcterms:created xsi:type="dcterms:W3CDTF">2023-02-15T16:06:00Z</dcterms:created>
  <dcterms:modified xsi:type="dcterms:W3CDTF">2023-02-15T16:31:00Z</dcterms:modified>
</cp:coreProperties>
</file>